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568A" w14:textId="2BD99461" w:rsidR="00F942B8" w:rsidRDefault="00F942B8" w:rsidP="007F6E16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DB909" wp14:editId="76AB722E">
            <wp:simplePos x="0" y="0"/>
            <wp:positionH relativeFrom="margin">
              <wp:posOffset>2160905</wp:posOffset>
            </wp:positionH>
            <wp:positionV relativeFrom="paragraph">
              <wp:posOffset>-207645</wp:posOffset>
            </wp:positionV>
            <wp:extent cx="1320800" cy="1254761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88" cy="12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9FEF4" w14:textId="77777777" w:rsidR="00F942B8" w:rsidRDefault="00F942B8" w:rsidP="007F6E16">
      <w:pPr>
        <w:spacing w:after="0"/>
        <w:jc w:val="center"/>
        <w:rPr>
          <w:b/>
          <w:bCs/>
        </w:rPr>
      </w:pPr>
    </w:p>
    <w:p w14:paraId="2C5C9D6C" w14:textId="575855CE" w:rsidR="00F942B8" w:rsidRDefault="00F942B8" w:rsidP="007F6E16">
      <w:pPr>
        <w:spacing w:after="0"/>
        <w:jc w:val="center"/>
        <w:rPr>
          <w:b/>
          <w:bCs/>
        </w:rPr>
      </w:pPr>
    </w:p>
    <w:p w14:paraId="1B1F39C0" w14:textId="77777777" w:rsidR="00F942B8" w:rsidRDefault="00F942B8" w:rsidP="00F942B8">
      <w:pPr>
        <w:spacing w:after="0"/>
        <w:rPr>
          <w:b/>
          <w:bCs/>
        </w:rPr>
      </w:pPr>
    </w:p>
    <w:p w14:paraId="0511633D" w14:textId="2D1A6B27" w:rsidR="00F942B8" w:rsidRDefault="00F942B8" w:rsidP="00F942B8">
      <w:pPr>
        <w:spacing w:after="0"/>
        <w:rPr>
          <w:b/>
          <w:bCs/>
        </w:rPr>
      </w:pPr>
    </w:p>
    <w:p w14:paraId="5F3D438E" w14:textId="42B47DC9" w:rsidR="00F942B8" w:rsidRDefault="00F942B8" w:rsidP="007F6E16">
      <w:pPr>
        <w:spacing w:after="0"/>
        <w:jc w:val="center"/>
        <w:rPr>
          <w:b/>
          <w:bCs/>
        </w:rPr>
      </w:pPr>
    </w:p>
    <w:p w14:paraId="096397F5" w14:textId="63DC903A" w:rsidR="00F942B8" w:rsidRDefault="00F942B8" w:rsidP="007F6E16">
      <w:pPr>
        <w:spacing w:after="0"/>
        <w:jc w:val="center"/>
        <w:rPr>
          <w:b/>
          <w:bCs/>
        </w:rPr>
      </w:pPr>
    </w:p>
    <w:p w14:paraId="1F95FDAE" w14:textId="61E62122" w:rsidR="00F942B8" w:rsidRDefault="00F942B8" w:rsidP="007F6E16">
      <w:pPr>
        <w:spacing w:after="0"/>
        <w:jc w:val="center"/>
        <w:rPr>
          <w:b/>
          <w:bCs/>
        </w:rPr>
      </w:pPr>
    </w:p>
    <w:p w14:paraId="5491FF4D" w14:textId="77777777" w:rsidR="00F942B8" w:rsidRDefault="00F942B8" w:rsidP="007F6E16">
      <w:pPr>
        <w:spacing w:after="0"/>
        <w:jc w:val="center"/>
        <w:rPr>
          <w:b/>
          <w:bCs/>
        </w:rPr>
      </w:pPr>
    </w:p>
    <w:p w14:paraId="3A97C8EE" w14:textId="77777777" w:rsidR="00F942B8" w:rsidRDefault="00F942B8" w:rsidP="007F6E16">
      <w:pPr>
        <w:spacing w:after="0"/>
        <w:jc w:val="center"/>
        <w:rPr>
          <w:b/>
          <w:bCs/>
        </w:rPr>
      </w:pPr>
    </w:p>
    <w:p w14:paraId="76F659B6" w14:textId="77777777" w:rsidR="00F942B8" w:rsidRDefault="00F942B8" w:rsidP="007F6E16">
      <w:pPr>
        <w:spacing w:after="0"/>
        <w:jc w:val="center"/>
        <w:rPr>
          <w:b/>
          <w:bCs/>
        </w:rPr>
      </w:pPr>
    </w:p>
    <w:p w14:paraId="0A7A14B4" w14:textId="6C042B19" w:rsidR="00E941E0" w:rsidRPr="00F942B8" w:rsidRDefault="00480F94" w:rsidP="007F6E16">
      <w:pPr>
        <w:spacing w:after="0"/>
        <w:jc w:val="center"/>
        <w:rPr>
          <w:b/>
          <w:bCs/>
          <w:sz w:val="32"/>
          <w:szCs w:val="32"/>
        </w:rPr>
      </w:pPr>
      <w:r w:rsidRPr="00F942B8">
        <w:rPr>
          <w:b/>
          <w:bCs/>
          <w:sz w:val="32"/>
          <w:szCs w:val="32"/>
        </w:rPr>
        <w:t>Déclaration préalable</w:t>
      </w:r>
      <w:r w:rsidR="007F6E16" w:rsidRPr="00F942B8">
        <w:rPr>
          <w:b/>
          <w:bCs/>
          <w:sz w:val="32"/>
          <w:szCs w:val="32"/>
        </w:rPr>
        <w:t xml:space="preserve"> SUD pour le CSE DOGSE du 30 août 2</w:t>
      </w:r>
      <w:r w:rsidR="00F942B8" w:rsidRPr="00F942B8">
        <w:rPr>
          <w:b/>
          <w:bCs/>
          <w:sz w:val="32"/>
          <w:szCs w:val="32"/>
        </w:rPr>
        <w:t>02</w:t>
      </w:r>
      <w:r w:rsidR="007F6E16" w:rsidRPr="00F942B8">
        <w:rPr>
          <w:b/>
          <w:bCs/>
          <w:sz w:val="32"/>
          <w:szCs w:val="32"/>
        </w:rPr>
        <w:t xml:space="preserve">3 </w:t>
      </w:r>
    </w:p>
    <w:p w14:paraId="025EA59B" w14:textId="0403E23C" w:rsidR="00F942B8" w:rsidRPr="00F942B8" w:rsidRDefault="00F942B8" w:rsidP="007F6E16">
      <w:pPr>
        <w:spacing w:after="0"/>
        <w:jc w:val="center"/>
        <w:rPr>
          <w:b/>
          <w:bCs/>
          <w:sz w:val="32"/>
          <w:szCs w:val="32"/>
        </w:rPr>
      </w:pPr>
    </w:p>
    <w:p w14:paraId="240AD0BF" w14:textId="77777777" w:rsidR="00F942B8" w:rsidRDefault="00F942B8" w:rsidP="007F6E16">
      <w:pPr>
        <w:spacing w:after="0"/>
        <w:jc w:val="center"/>
        <w:rPr>
          <w:b/>
          <w:bCs/>
        </w:rPr>
      </w:pPr>
    </w:p>
    <w:p w14:paraId="7C676179" w14:textId="25134862" w:rsidR="007F6E16" w:rsidRDefault="007F6E16" w:rsidP="007F6E16">
      <w:pPr>
        <w:spacing w:after="0"/>
        <w:jc w:val="center"/>
        <w:rPr>
          <w:b/>
          <w:bCs/>
        </w:rPr>
      </w:pPr>
    </w:p>
    <w:p w14:paraId="6FCCA0F4" w14:textId="6D4F4DE9" w:rsidR="007F6E16" w:rsidRDefault="007F6E16" w:rsidP="007F6E16">
      <w:pPr>
        <w:spacing w:after="0"/>
        <w:jc w:val="center"/>
        <w:rPr>
          <w:b/>
          <w:bCs/>
        </w:rPr>
      </w:pPr>
    </w:p>
    <w:p w14:paraId="166CD850" w14:textId="68B3217E" w:rsidR="00F942B8" w:rsidRDefault="00F942B8" w:rsidP="007F6E16">
      <w:pPr>
        <w:spacing w:after="0"/>
        <w:jc w:val="center"/>
        <w:rPr>
          <w:b/>
          <w:bCs/>
        </w:rPr>
      </w:pPr>
    </w:p>
    <w:p w14:paraId="3B18D3F6" w14:textId="77777777" w:rsidR="00F942B8" w:rsidRPr="007F6E16" w:rsidRDefault="00F942B8" w:rsidP="007F6E16">
      <w:pPr>
        <w:spacing w:after="0"/>
        <w:jc w:val="center"/>
        <w:rPr>
          <w:b/>
          <w:bCs/>
        </w:rPr>
      </w:pPr>
    </w:p>
    <w:p w14:paraId="4179AEE9" w14:textId="0AD89EF2" w:rsidR="00480F94" w:rsidRDefault="00480F94" w:rsidP="00480F94">
      <w:pPr>
        <w:spacing w:after="0"/>
      </w:pPr>
    </w:p>
    <w:p w14:paraId="21E4C07B" w14:textId="7CF2C337" w:rsidR="00480F94" w:rsidRPr="00B76B40" w:rsidRDefault="002B15C7" w:rsidP="007F6E16">
      <w:pPr>
        <w:spacing w:after="0"/>
        <w:jc w:val="both"/>
        <w:rPr>
          <w:b/>
          <w:bCs/>
          <w:sz w:val="24"/>
          <w:szCs w:val="24"/>
        </w:rPr>
      </w:pPr>
      <w:r w:rsidRPr="00F942B8">
        <w:rPr>
          <w:sz w:val="24"/>
          <w:szCs w:val="24"/>
        </w:rPr>
        <w:t xml:space="preserve">Certains évènements récents au sein de notre DO GSE </w:t>
      </w:r>
      <w:r w:rsidR="004015FE" w:rsidRPr="00F942B8">
        <w:rPr>
          <w:sz w:val="24"/>
          <w:szCs w:val="24"/>
        </w:rPr>
        <w:t>montre</w:t>
      </w:r>
      <w:r w:rsidRPr="00F942B8">
        <w:rPr>
          <w:sz w:val="24"/>
          <w:szCs w:val="24"/>
        </w:rPr>
        <w:t xml:space="preserve"> qu’il règne encore </w:t>
      </w:r>
      <w:r w:rsidRPr="00B76B40">
        <w:rPr>
          <w:b/>
          <w:bCs/>
          <w:sz w:val="24"/>
          <w:szCs w:val="24"/>
        </w:rPr>
        <w:t>une crise d’ordre social.</w:t>
      </w:r>
    </w:p>
    <w:p w14:paraId="3138542D" w14:textId="7616F8C7" w:rsidR="00DF4113" w:rsidRPr="00F942B8" w:rsidRDefault="00DF4113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Et encore</w:t>
      </w:r>
      <w:r w:rsidR="002B15C7" w:rsidRPr="00F942B8">
        <w:rPr>
          <w:sz w:val="24"/>
          <w:szCs w:val="24"/>
        </w:rPr>
        <w:t xml:space="preserve"> une fois </w:t>
      </w:r>
      <w:r w:rsidRPr="00F942B8">
        <w:rPr>
          <w:sz w:val="24"/>
          <w:szCs w:val="24"/>
        </w:rPr>
        <w:t xml:space="preserve">au risque de se répéter, la délégation </w:t>
      </w:r>
      <w:r w:rsidRPr="00B76B40">
        <w:rPr>
          <w:b/>
          <w:bCs/>
          <w:sz w:val="28"/>
          <w:szCs w:val="28"/>
        </w:rPr>
        <w:t>SUD</w:t>
      </w:r>
      <w:r w:rsidRPr="00F942B8">
        <w:rPr>
          <w:sz w:val="24"/>
          <w:szCs w:val="24"/>
        </w:rPr>
        <w:t xml:space="preserve"> vous alerte comme l’ont fait le service de </w:t>
      </w:r>
      <w:r w:rsidR="00504E5D" w:rsidRPr="00F942B8">
        <w:rPr>
          <w:sz w:val="24"/>
          <w:szCs w:val="24"/>
        </w:rPr>
        <w:t>santé</w:t>
      </w:r>
      <w:r w:rsidRPr="00F942B8">
        <w:rPr>
          <w:sz w:val="24"/>
          <w:szCs w:val="24"/>
        </w:rPr>
        <w:t xml:space="preserve"> au travail sur </w:t>
      </w:r>
      <w:r w:rsidR="00504E5D" w:rsidRPr="00F942B8">
        <w:rPr>
          <w:sz w:val="24"/>
          <w:szCs w:val="24"/>
        </w:rPr>
        <w:t xml:space="preserve">les conditions et </w:t>
      </w:r>
      <w:r w:rsidRPr="00F942B8">
        <w:rPr>
          <w:sz w:val="24"/>
          <w:szCs w:val="24"/>
        </w:rPr>
        <w:t>l’</w:t>
      </w:r>
      <w:r w:rsidRPr="00B76B40">
        <w:rPr>
          <w:b/>
          <w:bCs/>
          <w:sz w:val="24"/>
          <w:szCs w:val="24"/>
        </w:rPr>
        <w:t>ambiance</w:t>
      </w:r>
      <w:r w:rsidRPr="00F942B8">
        <w:rPr>
          <w:sz w:val="24"/>
          <w:szCs w:val="24"/>
        </w:rPr>
        <w:t xml:space="preserve"> au travail.</w:t>
      </w:r>
    </w:p>
    <w:p w14:paraId="73236A18" w14:textId="39E12EDC" w:rsidR="002E3B76" w:rsidRPr="00F942B8" w:rsidRDefault="002E3B76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Mais rien ne se passe, vous continuez droit dans vos bottes à déstructurer notre outil de travail sans vous souciez de l’impact sur l’humain.</w:t>
      </w:r>
    </w:p>
    <w:p w14:paraId="52D6BECA" w14:textId="4661EF0B" w:rsidR="002E3B76" w:rsidRPr="00F942B8" w:rsidRDefault="004015FE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>Et le p</w:t>
      </w:r>
      <w:r w:rsidR="002E3B76" w:rsidRPr="00F942B8">
        <w:rPr>
          <w:sz w:val="24"/>
          <w:szCs w:val="24"/>
        </w:rPr>
        <w:t xml:space="preserve">ire </w:t>
      </w:r>
      <w:r w:rsidRPr="00F942B8">
        <w:rPr>
          <w:sz w:val="24"/>
          <w:szCs w:val="24"/>
        </w:rPr>
        <w:t xml:space="preserve">est </w:t>
      </w:r>
      <w:r w:rsidR="002E3B76" w:rsidRPr="00F942B8">
        <w:rPr>
          <w:sz w:val="24"/>
          <w:szCs w:val="24"/>
        </w:rPr>
        <w:t xml:space="preserve">de voir </w:t>
      </w:r>
      <w:r w:rsidRPr="00F942B8">
        <w:rPr>
          <w:sz w:val="24"/>
          <w:szCs w:val="24"/>
        </w:rPr>
        <w:t>certaines organisations syndicales</w:t>
      </w:r>
      <w:r w:rsidR="002E3B76" w:rsidRPr="00F942B8">
        <w:rPr>
          <w:sz w:val="24"/>
          <w:szCs w:val="24"/>
        </w:rPr>
        <w:t xml:space="preserve"> leve</w:t>
      </w:r>
      <w:r w:rsidR="00BD6B37" w:rsidRPr="00F942B8">
        <w:rPr>
          <w:sz w:val="24"/>
          <w:szCs w:val="24"/>
        </w:rPr>
        <w:t xml:space="preserve">r </w:t>
      </w:r>
      <w:r w:rsidR="00BD6B37" w:rsidRPr="00B76B40">
        <w:rPr>
          <w:sz w:val="24"/>
          <w:szCs w:val="24"/>
          <w:u w:val="single"/>
        </w:rPr>
        <w:t>nos</w:t>
      </w:r>
      <w:r w:rsidR="00BD6B37" w:rsidRPr="00F942B8">
        <w:rPr>
          <w:sz w:val="24"/>
          <w:szCs w:val="24"/>
        </w:rPr>
        <w:t xml:space="preserve"> DGI sans tenir compte de notre avis</w:t>
      </w:r>
      <w:r w:rsidR="0036236B" w:rsidRPr="00F942B8">
        <w:rPr>
          <w:sz w:val="24"/>
          <w:szCs w:val="24"/>
        </w:rPr>
        <w:t xml:space="preserve">. </w:t>
      </w:r>
      <w:r w:rsidR="005A1546" w:rsidRPr="00F942B8">
        <w:rPr>
          <w:sz w:val="24"/>
          <w:szCs w:val="24"/>
        </w:rPr>
        <w:t>S</w:t>
      </w:r>
      <w:r w:rsidR="0036236B" w:rsidRPr="00F942B8">
        <w:rPr>
          <w:sz w:val="24"/>
          <w:szCs w:val="24"/>
        </w:rPr>
        <w:t>ans que la moindre enquête sur le terrain n’ait été menée…</w:t>
      </w:r>
      <w:r w:rsidR="00BD6B37" w:rsidRPr="00F942B8">
        <w:rPr>
          <w:sz w:val="24"/>
          <w:szCs w:val="24"/>
        </w:rPr>
        <w:t>, se rendant ainsi complice</w:t>
      </w:r>
      <w:r w:rsidR="007F6E16" w:rsidRPr="00F942B8">
        <w:rPr>
          <w:sz w:val="24"/>
          <w:szCs w:val="24"/>
        </w:rPr>
        <w:t>s</w:t>
      </w:r>
      <w:r w:rsidR="00BD6B37" w:rsidRPr="00F942B8">
        <w:rPr>
          <w:sz w:val="24"/>
          <w:szCs w:val="24"/>
        </w:rPr>
        <w:t xml:space="preserve"> de</w:t>
      </w:r>
      <w:r w:rsidR="0036236B" w:rsidRPr="00F942B8">
        <w:rPr>
          <w:sz w:val="24"/>
          <w:szCs w:val="24"/>
        </w:rPr>
        <w:t xml:space="preserve"> la politique d’orange. Où est la protection des salarié</w:t>
      </w:r>
      <w:r w:rsidR="00B76B40">
        <w:rPr>
          <w:sz w:val="24"/>
          <w:szCs w:val="24"/>
        </w:rPr>
        <w:t>-e</w:t>
      </w:r>
      <w:r w:rsidR="0036236B" w:rsidRPr="00F942B8">
        <w:rPr>
          <w:sz w:val="24"/>
          <w:szCs w:val="24"/>
        </w:rPr>
        <w:t>s avec de tels agissements</w:t>
      </w:r>
      <w:r w:rsidR="005A1546" w:rsidRPr="00F942B8">
        <w:rPr>
          <w:sz w:val="24"/>
          <w:szCs w:val="24"/>
        </w:rPr>
        <w:t> ?</w:t>
      </w:r>
    </w:p>
    <w:p w14:paraId="0DA06928" w14:textId="0FDA0CE1" w:rsidR="009F5172" w:rsidRPr="00F942B8" w:rsidRDefault="009F5172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 xml:space="preserve">Pour </w:t>
      </w:r>
      <w:r w:rsidRPr="00B76B40">
        <w:rPr>
          <w:b/>
          <w:bCs/>
          <w:sz w:val="28"/>
          <w:szCs w:val="28"/>
        </w:rPr>
        <w:t>SUD</w:t>
      </w:r>
      <w:r w:rsidRPr="00F942B8">
        <w:rPr>
          <w:sz w:val="24"/>
          <w:szCs w:val="24"/>
        </w:rPr>
        <w:t>, ces CSSCT sont des mascarades qui n’ont aucun poids juridique et pire qui enlèvent une des prérogatives au CSE.</w:t>
      </w:r>
    </w:p>
    <w:p w14:paraId="01FC0EB7" w14:textId="7D80F9C3" w:rsidR="002E3B76" w:rsidRPr="00F942B8" w:rsidRDefault="004015FE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 xml:space="preserve">Sans vouloir </w:t>
      </w:r>
      <w:r w:rsidR="00BD6B37" w:rsidRPr="00F942B8">
        <w:rPr>
          <w:sz w:val="24"/>
          <w:szCs w:val="24"/>
        </w:rPr>
        <w:t xml:space="preserve">se </w:t>
      </w:r>
      <w:r w:rsidRPr="00F942B8">
        <w:rPr>
          <w:sz w:val="24"/>
          <w:szCs w:val="24"/>
        </w:rPr>
        <w:t>faire les oiseaux de mauvais augures</w:t>
      </w:r>
      <w:r w:rsidR="00504E5D" w:rsidRPr="00F942B8">
        <w:rPr>
          <w:sz w:val="24"/>
          <w:szCs w:val="24"/>
        </w:rPr>
        <w:t>…</w:t>
      </w:r>
      <w:r w:rsidRPr="00F942B8">
        <w:rPr>
          <w:sz w:val="24"/>
          <w:szCs w:val="24"/>
        </w:rPr>
        <w:t xml:space="preserve"> </w:t>
      </w:r>
      <w:r w:rsidR="00504E5D" w:rsidRPr="00F942B8">
        <w:rPr>
          <w:sz w:val="24"/>
          <w:szCs w:val="24"/>
        </w:rPr>
        <w:t>C</w:t>
      </w:r>
      <w:r w:rsidR="002E3B76" w:rsidRPr="00F942B8">
        <w:rPr>
          <w:sz w:val="24"/>
          <w:szCs w:val="24"/>
        </w:rPr>
        <w:t>ontinuons comme ce</w:t>
      </w:r>
      <w:r w:rsidR="00504E5D" w:rsidRPr="00F942B8">
        <w:rPr>
          <w:sz w:val="24"/>
          <w:szCs w:val="24"/>
        </w:rPr>
        <w:t xml:space="preserve">la, </w:t>
      </w:r>
      <w:r w:rsidR="0036236B" w:rsidRPr="00F942B8">
        <w:rPr>
          <w:sz w:val="24"/>
          <w:szCs w:val="24"/>
        </w:rPr>
        <w:t>et</w:t>
      </w:r>
      <w:r w:rsidR="00504E5D" w:rsidRPr="00F942B8">
        <w:rPr>
          <w:sz w:val="24"/>
          <w:szCs w:val="24"/>
        </w:rPr>
        <w:t>,</w:t>
      </w:r>
      <w:r w:rsidR="0036236B" w:rsidRPr="00F942B8">
        <w:rPr>
          <w:sz w:val="24"/>
          <w:szCs w:val="24"/>
        </w:rPr>
        <w:t xml:space="preserve"> de nouveaux drames pourraient se reproduire et se multiplier</w:t>
      </w:r>
      <w:r w:rsidR="00504E5D" w:rsidRPr="00F942B8">
        <w:rPr>
          <w:sz w:val="24"/>
          <w:szCs w:val="24"/>
        </w:rPr>
        <w:t>.</w:t>
      </w:r>
    </w:p>
    <w:p w14:paraId="670D2D25" w14:textId="77777777" w:rsidR="0036236B" w:rsidRPr="00F942B8" w:rsidRDefault="0036236B" w:rsidP="007F6E16">
      <w:pPr>
        <w:spacing w:after="0"/>
        <w:jc w:val="both"/>
        <w:rPr>
          <w:sz w:val="24"/>
          <w:szCs w:val="24"/>
        </w:rPr>
      </w:pPr>
    </w:p>
    <w:p w14:paraId="1FC7CB5A" w14:textId="4BAE713F" w:rsidR="00BD6B37" w:rsidRPr="00F942B8" w:rsidRDefault="0036236B" w:rsidP="007F6E16">
      <w:pPr>
        <w:spacing w:after="0"/>
        <w:jc w:val="both"/>
        <w:rPr>
          <w:sz w:val="24"/>
          <w:szCs w:val="24"/>
        </w:rPr>
      </w:pPr>
      <w:r w:rsidRPr="00F942B8">
        <w:rPr>
          <w:sz w:val="24"/>
          <w:szCs w:val="24"/>
        </w:rPr>
        <w:t xml:space="preserve">Le </w:t>
      </w:r>
      <w:r w:rsidRPr="00B76B40">
        <w:rPr>
          <w:b/>
          <w:bCs/>
          <w:sz w:val="24"/>
          <w:szCs w:val="24"/>
        </w:rPr>
        <w:t>mépris</w:t>
      </w:r>
      <w:r w:rsidRPr="00F942B8">
        <w:rPr>
          <w:sz w:val="24"/>
          <w:szCs w:val="24"/>
        </w:rPr>
        <w:t xml:space="preserve"> n’est pas seulement à O</w:t>
      </w:r>
      <w:r w:rsidR="00B76B40">
        <w:rPr>
          <w:sz w:val="24"/>
          <w:szCs w:val="24"/>
        </w:rPr>
        <w:t>RANGE</w:t>
      </w:r>
      <w:r w:rsidRPr="00F942B8">
        <w:rPr>
          <w:sz w:val="24"/>
          <w:szCs w:val="24"/>
        </w:rPr>
        <w:t xml:space="preserve">, puisque les entreprises du CAC 40 continuent d’engranger de larges </w:t>
      </w:r>
      <w:r w:rsidR="004C2CFD" w:rsidRPr="00F942B8">
        <w:rPr>
          <w:sz w:val="24"/>
          <w:szCs w:val="24"/>
        </w:rPr>
        <w:t xml:space="preserve">profits, </w:t>
      </w:r>
      <w:r w:rsidR="004C2CFD" w:rsidRPr="00B76B40">
        <w:rPr>
          <w:b/>
          <w:bCs/>
          <w:sz w:val="24"/>
          <w:szCs w:val="24"/>
        </w:rPr>
        <w:t>spéculent</w:t>
      </w:r>
      <w:r w:rsidR="00A4652E" w:rsidRPr="00F942B8">
        <w:rPr>
          <w:sz w:val="24"/>
          <w:szCs w:val="24"/>
        </w:rPr>
        <w:t xml:space="preserve"> sur les matières premières ou transformées, entretenant ainsi</w:t>
      </w:r>
      <w:r w:rsidRPr="00F942B8">
        <w:rPr>
          <w:sz w:val="24"/>
          <w:szCs w:val="24"/>
        </w:rPr>
        <w:t xml:space="preserve"> l’inflation</w:t>
      </w:r>
      <w:r w:rsidR="00A4652E" w:rsidRPr="00F942B8">
        <w:rPr>
          <w:sz w:val="24"/>
          <w:szCs w:val="24"/>
        </w:rPr>
        <w:t xml:space="preserve"> pendant que</w:t>
      </w:r>
      <w:r w:rsidRPr="00F942B8">
        <w:rPr>
          <w:sz w:val="24"/>
          <w:szCs w:val="24"/>
        </w:rPr>
        <w:t xml:space="preserve"> nos salaires stagnent</w:t>
      </w:r>
      <w:r w:rsidR="005A1546" w:rsidRPr="00F942B8">
        <w:rPr>
          <w:sz w:val="24"/>
          <w:szCs w:val="24"/>
        </w:rPr>
        <w:t xml:space="preserve">. Il y a eu une explosion de versements de dividendes, sans effet notable sur l’investissement et l’emploi, </w:t>
      </w:r>
      <w:r w:rsidR="00C96422" w:rsidRPr="00F942B8">
        <w:rPr>
          <w:sz w:val="24"/>
          <w:szCs w:val="24"/>
        </w:rPr>
        <w:t xml:space="preserve">sans compter que </w:t>
      </w:r>
      <w:r w:rsidR="005A1546" w:rsidRPr="00F942B8">
        <w:rPr>
          <w:sz w:val="24"/>
          <w:szCs w:val="24"/>
        </w:rPr>
        <w:t xml:space="preserve">les </w:t>
      </w:r>
      <w:r w:rsidR="00C96422" w:rsidRPr="00F942B8">
        <w:rPr>
          <w:sz w:val="24"/>
          <w:szCs w:val="24"/>
        </w:rPr>
        <w:t>salarié</w:t>
      </w:r>
      <w:r w:rsidR="00B76B40">
        <w:rPr>
          <w:sz w:val="24"/>
          <w:szCs w:val="24"/>
        </w:rPr>
        <w:t>-e</w:t>
      </w:r>
      <w:r w:rsidR="005A1546" w:rsidRPr="00F942B8">
        <w:rPr>
          <w:sz w:val="24"/>
          <w:szCs w:val="24"/>
        </w:rPr>
        <w:t xml:space="preserve">s devront </w:t>
      </w:r>
      <w:r w:rsidR="005A1546" w:rsidRPr="00B76B40">
        <w:rPr>
          <w:b/>
          <w:bCs/>
          <w:sz w:val="24"/>
          <w:szCs w:val="24"/>
        </w:rPr>
        <w:t>travailler plus longtemps</w:t>
      </w:r>
      <w:r w:rsidR="005A1546" w:rsidRPr="00F942B8">
        <w:rPr>
          <w:sz w:val="24"/>
          <w:szCs w:val="24"/>
        </w:rPr>
        <w:t xml:space="preserve"> pour espérer une retraite à taux plein.</w:t>
      </w:r>
    </w:p>
    <w:p w14:paraId="22A6393A" w14:textId="77777777" w:rsidR="004015FE" w:rsidRPr="00F942B8" w:rsidRDefault="004015FE" w:rsidP="007F6E16">
      <w:pPr>
        <w:spacing w:after="0"/>
        <w:jc w:val="both"/>
        <w:rPr>
          <w:sz w:val="24"/>
          <w:szCs w:val="24"/>
        </w:rPr>
      </w:pPr>
    </w:p>
    <w:p w14:paraId="40654E0C" w14:textId="096FED24" w:rsidR="00DF4113" w:rsidRDefault="00DF4113" w:rsidP="007F6E16">
      <w:pPr>
        <w:spacing w:after="0"/>
        <w:jc w:val="both"/>
      </w:pPr>
    </w:p>
    <w:sectPr w:rsidR="00DF411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DCD2" w14:textId="77777777" w:rsidR="00741F2F" w:rsidRDefault="00741F2F" w:rsidP="00480F94">
      <w:pPr>
        <w:spacing w:after="0" w:line="240" w:lineRule="auto"/>
      </w:pPr>
      <w:r>
        <w:separator/>
      </w:r>
    </w:p>
  </w:endnote>
  <w:endnote w:type="continuationSeparator" w:id="0">
    <w:p w14:paraId="6B32BC9D" w14:textId="77777777" w:rsidR="00741F2F" w:rsidRDefault="00741F2F" w:rsidP="0048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C2B4" w14:textId="426B546D" w:rsidR="00480F94" w:rsidRDefault="00480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9A5" w14:textId="66360BB0" w:rsidR="00480F94" w:rsidRDefault="00480F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0D9" w14:textId="517DE7E5" w:rsidR="00480F94" w:rsidRDefault="00480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A6A2" w14:textId="77777777" w:rsidR="00741F2F" w:rsidRDefault="00741F2F" w:rsidP="00480F94">
      <w:pPr>
        <w:spacing w:after="0" w:line="240" w:lineRule="auto"/>
      </w:pPr>
      <w:r>
        <w:separator/>
      </w:r>
    </w:p>
  </w:footnote>
  <w:footnote w:type="continuationSeparator" w:id="0">
    <w:p w14:paraId="09E3428A" w14:textId="77777777" w:rsidR="00741F2F" w:rsidRDefault="00741F2F" w:rsidP="0048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94"/>
    <w:rsid w:val="00003E2F"/>
    <w:rsid w:val="00024E4D"/>
    <w:rsid w:val="00043660"/>
    <w:rsid w:val="00044F97"/>
    <w:rsid w:val="0009287D"/>
    <w:rsid w:val="000A149B"/>
    <w:rsid w:val="000A40BE"/>
    <w:rsid w:val="000C3E8E"/>
    <w:rsid w:val="00113185"/>
    <w:rsid w:val="001143BD"/>
    <w:rsid w:val="00117D96"/>
    <w:rsid w:val="00130FFA"/>
    <w:rsid w:val="00137D66"/>
    <w:rsid w:val="00166111"/>
    <w:rsid w:val="0019649A"/>
    <w:rsid w:val="001C78FB"/>
    <w:rsid w:val="001D235A"/>
    <w:rsid w:val="001F72FB"/>
    <w:rsid w:val="0023009E"/>
    <w:rsid w:val="00252C81"/>
    <w:rsid w:val="00263223"/>
    <w:rsid w:val="0026661F"/>
    <w:rsid w:val="00285422"/>
    <w:rsid w:val="0029341A"/>
    <w:rsid w:val="002A2027"/>
    <w:rsid w:val="002A2199"/>
    <w:rsid w:val="002B15C7"/>
    <w:rsid w:val="002B6147"/>
    <w:rsid w:val="002C76B9"/>
    <w:rsid w:val="002D378D"/>
    <w:rsid w:val="002E3B76"/>
    <w:rsid w:val="002F5982"/>
    <w:rsid w:val="002F6E98"/>
    <w:rsid w:val="00323F15"/>
    <w:rsid w:val="003306A1"/>
    <w:rsid w:val="003401EB"/>
    <w:rsid w:val="0036236B"/>
    <w:rsid w:val="00376F04"/>
    <w:rsid w:val="003C3AD5"/>
    <w:rsid w:val="003C615A"/>
    <w:rsid w:val="003E61C8"/>
    <w:rsid w:val="003F0D3C"/>
    <w:rsid w:val="004015FE"/>
    <w:rsid w:val="00432868"/>
    <w:rsid w:val="00444610"/>
    <w:rsid w:val="00480A97"/>
    <w:rsid w:val="00480F94"/>
    <w:rsid w:val="0048436B"/>
    <w:rsid w:val="00492D12"/>
    <w:rsid w:val="004A5E86"/>
    <w:rsid w:val="004B03E7"/>
    <w:rsid w:val="004C2CFD"/>
    <w:rsid w:val="004C7CC2"/>
    <w:rsid w:val="004E4A2E"/>
    <w:rsid w:val="00504E5D"/>
    <w:rsid w:val="00567A59"/>
    <w:rsid w:val="00587B54"/>
    <w:rsid w:val="005A0F39"/>
    <w:rsid w:val="005A1546"/>
    <w:rsid w:val="005B74CB"/>
    <w:rsid w:val="005C1844"/>
    <w:rsid w:val="005C1A67"/>
    <w:rsid w:val="005F7A5D"/>
    <w:rsid w:val="005F7CEA"/>
    <w:rsid w:val="00600BC2"/>
    <w:rsid w:val="00601D38"/>
    <w:rsid w:val="00603F43"/>
    <w:rsid w:val="00642759"/>
    <w:rsid w:val="00684418"/>
    <w:rsid w:val="006A755F"/>
    <w:rsid w:val="006E78BB"/>
    <w:rsid w:val="006F6A7E"/>
    <w:rsid w:val="00713307"/>
    <w:rsid w:val="007162A5"/>
    <w:rsid w:val="00734374"/>
    <w:rsid w:val="00741F2F"/>
    <w:rsid w:val="00751518"/>
    <w:rsid w:val="00754053"/>
    <w:rsid w:val="007544DB"/>
    <w:rsid w:val="007675EC"/>
    <w:rsid w:val="00787DF0"/>
    <w:rsid w:val="007A5809"/>
    <w:rsid w:val="007B2DA6"/>
    <w:rsid w:val="007B44CC"/>
    <w:rsid w:val="007D17F2"/>
    <w:rsid w:val="007E5456"/>
    <w:rsid w:val="007F6E16"/>
    <w:rsid w:val="00806150"/>
    <w:rsid w:val="008106B9"/>
    <w:rsid w:val="00814A7F"/>
    <w:rsid w:val="00816F56"/>
    <w:rsid w:val="008253DD"/>
    <w:rsid w:val="008275FA"/>
    <w:rsid w:val="0084253D"/>
    <w:rsid w:val="00847AD1"/>
    <w:rsid w:val="00855C2F"/>
    <w:rsid w:val="00860ED7"/>
    <w:rsid w:val="00865839"/>
    <w:rsid w:val="008669B5"/>
    <w:rsid w:val="00867470"/>
    <w:rsid w:val="00874442"/>
    <w:rsid w:val="008B5B3A"/>
    <w:rsid w:val="008E6643"/>
    <w:rsid w:val="008E6D8D"/>
    <w:rsid w:val="008E70A1"/>
    <w:rsid w:val="00902C24"/>
    <w:rsid w:val="00963959"/>
    <w:rsid w:val="0097339E"/>
    <w:rsid w:val="00975E42"/>
    <w:rsid w:val="009A641E"/>
    <w:rsid w:val="009C6A20"/>
    <w:rsid w:val="009D1B61"/>
    <w:rsid w:val="009F21B1"/>
    <w:rsid w:val="009F5172"/>
    <w:rsid w:val="00A0359A"/>
    <w:rsid w:val="00A06E28"/>
    <w:rsid w:val="00A44791"/>
    <w:rsid w:val="00A45805"/>
    <w:rsid w:val="00A4652E"/>
    <w:rsid w:val="00A60342"/>
    <w:rsid w:val="00A6236D"/>
    <w:rsid w:val="00A76059"/>
    <w:rsid w:val="00A92912"/>
    <w:rsid w:val="00A94B28"/>
    <w:rsid w:val="00A94B5B"/>
    <w:rsid w:val="00A95129"/>
    <w:rsid w:val="00A9624F"/>
    <w:rsid w:val="00AB083C"/>
    <w:rsid w:val="00AB20FB"/>
    <w:rsid w:val="00AB40B9"/>
    <w:rsid w:val="00B42D05"/>
    <w:rsid w:val="00B548C9"/>
    <w:rsid w:val="00B555A4"/>
    <w:rsid w:val="00B6413A"/>
    <w:rsid w:val="00B71CBA"/>
    <w:rsid w:val="00B73652"/>
    <w:rsid w:val="00B76B40"/>
    <w:rsid w:val="00BA139E"/>
    <w:rsid w:val="00BC34D3"/>
    <w:rsid w:val="00BD0544"/>
    <w:rsid w:val="00BD07B9"/>
    <w:rsid w:val="00BD6B37"/>
    <w:rsid w:val="00BE19A5"/>
    <w:rsid w:val="00C148AB"/>
    <w:rsid w:val="00C179A7"/>
    <w:rsid w:val="00C2544A"/>
    <w:rsid w:val="00C33C5D"/>
    <w:rsid w:val="00C501C2"/>
    <w:rsid w:val="00C5639D"/>
    <w:rsid w:val="00C57A57"/>
    <w:rsid w:val="00C613C8"/>
    <w:rsid w:val="00C62CD9"/>
    <w:rsid w:val="00C65888"/>
    <w:rsid w:val="00C90826"/>
    <w:rsid w:val="00C9126C"/>
    <w:rsid w:val="00C96422"/>
    <w:rsid w:val="00CB63F5"/>
    <w:rsid w:val="00CD251A"/>
    <w:rsid w:val="00CE345D"/>
    <w:rsid w:val="00CF08B4"/>
    <w:rsid w:val="00D072B8"/>
    <w:rsid w:val="00D30EA4"/>
    <w:rsid w:val="00D404FD"/>
    <w:rsid w:val="00D6046E"/>
    <w:rsid w:val="00DD6E47"/>
    <w:rsid w:val="00DF4113"/>
    <w:rsid w:val="00E01B8D"/>
    <w:rsid w:val="00E133E5"/>
    <w:rsid w:val="00E13818"/>
    <w:rsid w:val="00E34C4A"/>
    <w:rsid w:val="00E4704E"/>
    <w:rsid w:val="00E61390"/>
    <w:rsid w:val="00E75FBF"/>
    <w:rsid w:val="00E779B8"/>
    <w:rsid w:val="00E91F59"/>
    <w:rsid w:val="00E925D1"/>
    <w:rsid w:val="00E941E0"/>
    <w:rsid w:val="00EA2DC0"/>
    <w:rsid w:val="00EA69ED"/>
    <w:rsid w:val="00EC3D46"/>
    <w:rsid w:val="00EE0347"/>
    <w:rsid w:val="00EE4674"/>
    <w:rsid w:val="00EF10A1"/>
    <w:rsid w:val="00EF1BC8"/>
    <w:rsid w:val="00F10A0A"/>
    <w:rsid w:val="00F5094E"/>
    <w:rsid w:val="00F564DA"/>
    <w:rsid w:val="00F72EC5"/>
    <w:rsid w:val="00F76F0A"/>
    <w:rsid w:val="00F83CA4"/>
    <w:rsid w:val="00F942B8"/>
    <w:rsid w:val="00FA6BFD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DC1EF"/>
  <w15:chartTrackingRefBased/>
  <w15:docId w15:val="{34BCAFBB-779C-4096-8F77-BDDE19C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LEVENEUR David UCI AURA</dc:creator>
  <cp:keywords/>
  <dc:description/>
  <cp:lastModifiedBy>LEVENEUR David UCI AURA</cp:lastModifiedBy>
  <cp:revision>4</cp:revision>
  <cp:lastPrinted>2023-08-30T07:17:00Z</cp:lastPrinted>
  <dcterms:created xsi:type="dcterms:W3CDTF">2023-08-30T07:16:00Z</dcterms:created>
  <dcterms:modified xsi:type="dcterms:W3CDTF">2023-08-30T07:47:00Z</dcterms:modified>
</cp:coreProperties>
</file>