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F3D2" w14:textId="77777777" w:rsidR="006F6365" w:rsidRDefault="006F6365" w:rsidP="00571D94">
      <w:pPr>
        <w:spacing w:after="0"/>
      </w:pPr>
    </w:p>
    <w:p w14:paraId="24088552" w14:textId="77777777" w:rsidR="006F6365" w:rsidRDefault="006F6365" w:rsidP="00571D94">
      <w:pPr>
        <w:spacing w:after="0"/>
      </w:pPr>
    </w:p>
    <w:p w14:paraId="7A9161BD" w14:textId="3A73127C" w:rsidR="006F6365" w:rsidRDefault="006F6365" w:rsidP="00571D94">
      <w:pPr>
        <w:spacing w:after="0"/>
      </w:pPr>
    </w:p>
    <w:p w14:paraId="6B98E434" w14:textId="637791D4" w:rsidR="006F6365" w:rsidRDefault="006F6365" w:rsidP="00571D94">
      <w:pPr>
        <w:spacing w:after="0"/>
      </w:pPr>
    </w:p>
    <w:p w14:paraId="7D22646D" w14:textId="525B4E65" w:rsidR="006F6365" w:rsidRDefault="006F6365" w:rsidP="00571D94">
      <w:pPr>
        <w:spacing w:after="0"/>
      </w:pPr>
      <w:r>
        <w:t>Déclaration préalable SUD pour le CSE de la DOGSE du 19, 20 Juillet 2023</w:t>
      </w:r>
    </w:p>
    <w:p w14:paraId="115F771D" w14:textId="77777777" w:rsidR="006F6365" w:rsidRDefault="006F6365" w:rsidP="00571D94">
      <w:pPr>
        <w:spacing w:after="0"/>
      </w:pPr>
    </w:p>
    <w:p w14:paraId="4F16C042" w14:textId="7E6A8C89" w:rsidR="006F6365" w:rsidRDefault="006F6365" w:rsidP="00571D94">
      <w:pPr>
        <w:spacing w:after="0"/>
      </w:pPr>
      <w:r>
        <w:rPr>
          <w:noProof/>
        </w:rPr>
        <w:drawing>
          <wp:inline distT="0" distB="0" distL="0" distR="0" wp14:anchorId="7979D5E5" wp14:editId="5CAFE2EC">
            <wp:extent cx="730250" cy="69337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17" cy="69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A8FC1" w14:textId="77777777" w:rsidR="006F6365" w:rsidRDefault="006F6365" w:rsidP="00571D94">
      <w:pPr>
        <w:spacing w:after="0"/>
      </w:pPr>
    </w:p>
    <w:p w14:paraId="23AD9831" w14:textId="62A15458" w:rsidR="00E941E0" w:rsidRDefault="00910628" w:rsidP="00571D94">
      <w:pPr>
        <w:spacing w:after="0"/>
      </w:pPr>
      <w:r>
        <w:t>Braquage</w:t>
      </w:r>
      <w:r w:rsidR="006F6365">
        <w:t>,</w:t>
      </w:r>
    </w:p>
    <w:p w14:paraId="4C261E60" w14:textId="6D681826" w:rsidR="00571D94" w:rsidRDefault="00571D94" w:rsidP="00571D94">
      <w:pPr>
        <w:spacing w:after="0"/>
      </w:pPr>
    </w:p>
    <w:p w14:paraId="4D734A63" w14:textId="0BC6B306" w:rsidR="00571D94" w:rsidRDefault="00571D94" w:rsidP="00571D94">
      <w:pPr>
        <w:spacing w:after="0"/>
      </w:pPr>
      <w:r>
        <w:t xml:space="preserve">Depuis de nombreuses années la délégation </w:t>
      </w:r>
      <w:r w:rsidRPr="006F6365">
        <w:rPr>
          <w:b/>
          <w:bCs/>
        </w:rPr>
        <w:t>SUD</w:t>
      </w:r>
      <w:r>
        <w:t xml:space="preserve"> n’a </w:t>
      </w:r>
      <w:r w:rsidR="003F058C">
        <w:t xml:space="preserve">eu </w:t>
      </w:r>
      <w:r>
        <w:t>de cesse à dénoncer</w:t>
      </w:r>
      <w:r w:rsidR="003F058C">
        <w:t xml:space="preserve"> les réorganisations et tous les impacts qui en ont découlé.</w:t>
      </w:r>
    </w:p>
    <w:p w14:paraId="60CEA18E" w14:textId="029EB020" w:rsidR="003F058C" w:rsidRDefault="003F058C" w:rsidP="00571D94">
      <w:pPr>
        <w:spacing w:after="0"/>
      </w:pPr>
      <w:r>
        <w:t>Lors des derniers CSE, vous nous avez présenté des bilans sociaux qui se ressemblaient avec une décroissance très significative de la masse salariale</w:t>
      </w:r>
      <w:r w:rsidR="00AF182D">
        <w:t xml:space="preserve"> d’année en année.</w:t>
      </w:r>
    </w:p>
    <w:p w14:paraId="31F86D05" w14:textId="6A1D6074" w:rsidR="003F058C" w:rsidRDefault="003F058C" w:rsidP="00571D94">
      <w:pPr>
        <w:spacing w:after="0"/>
      </w:pPr>
      <w:r>
        <w:t xml:space="preserve">La délégation </w:t>
      </w:r>
      <w:r w:rsidRPr="006F6365">
        <w:rPr>
          <w:b/>
          <w:bCs/>
        </w:rPr>
        <w:t xml:space="preserve">SUD </w:t>
      </w:r>
      <w:r>
        <w:t>est très inquiète pour le bassin d’emploi en général, mais que penser de certaine</w:t>
      </w:r>
      <w:r w:rsidR="00AF182D">
        <w:t>s régions comme l’</w:t>
      </w:r>
      <w:r w:rsidR="00AF182D" w:rsidRPr="006F6365">
        <w:rPr>
          <w:i/>
          <w:iCs/>
        </w:rPr>
        <w:t>Isère</w:t>
      </w:r>
      <w:r w:rsidR="00AF182D">
        <w:t xml:space="preserve">, la </w:t>
      </w:r>
      <w:r w:rsidR="00AF182D" w:rsidRPr="006F6365">
        <w:rPr>
          <w:i/>
          <w:iCs/>
        </w:rPr>
        <w:t>Loire</w:t>
      </w:r>
      <w:r w:rsidR="00AF182D">
        <w:t>, l’</w:t>
      </w:r>
      <w:r w:rsidR="00AF182D" w:rsidRPr="006F6365">
        <w:rPr>
          <w:i/>
          <w:iCs/>
        </w:rPr>
        <w:t>Auvergne</w:t>
      </w:r>
      <w:r w:rsidR="00AF182D">
        <w:t xml:space="preserve"> et les </w:t>
      </w:r>
      <w:r w:rsidR="00AF182D" w:rsidRPr="006F6365">
        <w:rPr>
          <w:i/>
          <w:iCs/>
        </w:rPr>
        <w:t>Pays de Savoie</w:t>
      </w:r>
      <w:r w:rsidR="00AF182D">
        <w:t xml:space="preserve"> qui voient </w:t>
      </w:r>
      <w:r w:rsidR="00AF182D" w:rsidRPr="006F6365">
        <w:rPr>
          <w:b/>
          <w:bCs/>
        </w:rPr>
        <w:t>une baisse drastique de ses effectifs</w:t>
      </w:r>
      <w:r w:rsidR="00AF182D">
        <w:t xml:space="preserve">…des sites qui deviennent des </w:t>
      </w:r>
      <w:r w:rsidR="00AF182D" w:rsidRPr="006F6365">
        <w:rPr>
          <w:b/>
          <w:bCs/>
        </w:rPr>
        <w:t>mouroirs</w:t>
      </w:r>
      <w:r w:rsidR="00AF182D">
        <w:t xml:space="preserve"> où le sentiment des collègues qui se sentent </w:t>
      </w:r>
      <w:r w:rsidR="00AF182D" w:rsidRPr="006F6365">
        <w:rPr>
          <w:b/>
          <w:bCs/>
        </w:rPr>
        <w:t>abandonnés</w:t>
      </w:r>
      <w:r w:rsidR="00AF182D">
        <w:t xml:space="preserve">, </w:t>
      </w:r>
      <w:r w:rsidR="00AF182D" w:rsidRPr="006F6365">
        <w:rPr>
          <w:b/>
          <w:bCs/>
        </w:rPr>
        <w:t>sans avenir</w:t>
      </w:r>
      <w:r w:rsidR="00AF182D">
        <w:t>, qui décompte chaque départ un à un.</w:t>
      </w:r>
    </w:p>
    <w:p w14:paraId="040A3A54" w14:textId="3BB43CDE" w:rsidR="00AF182D" w:rsidRDefault="00AF182D" w:rsidP="00571D94">
      <w:pPr>
        <w:spacing w:after="0"/>
      </w:pPr>
      <w:r>
        <w:t xml:space="preserve">Il va falloir </w:t>
      </w:r>
      <w:r w:rsidR="00335B93">
        <w:t xml:space="preserve">que vous </w:t>
      </w:r>
      <w:r w:rsidR="00335B93" w:rsidRPr="006F6365">
        <w:rPr>
          <w:b/>
          <w:bCs/>
        </w:rPr>
        <w:t>stoppiez cette hémorragie</w:t>
      </w:r>
      <w:r w:rsidR="00335B93">
        <w:t xml:space="preserve"> « </w:t>
      </w:r>
      <w:r w:rsidR="00335B93" w:rsidRPr="008A6A48">
        <w:rPr>
          <w:b/>
          <w:bCs/>
        </w:rPr>
        <w:t>DEGAGE 2025</w:t>
      </w:r>
      <w:r w:rsidR="00335B93">
        <w:t> » avant qu’un véritable rejet d’ORANGE,</w:t>
      </w:r>
      <w:r w:rsidR="006F6365">
        <w:t xml:space="preserve"> qui</w:t>
      </w:r>
      <w:r w:rsidR="00335B93">
        <w:t xml:space="preserve"> nous rappel la crise sociale que nous avons traversé avec le </w:t>
      </w:r>
      <w:r w:rsidR="00335B93" w:rsidRPr="008A6A48">
        <w:rPr>
          <w:b/>
          <w:bCs/>
        </w:rPr>
        <w:t>Plan NEXT.</w:t>
      </w:r>
    </w:p>
    <w:p w14:paraId="129D8828" w14:textId="5070F4E1" w:rsidR="00AF182D" w:rsidRDefault="00335B93" w:rsidP="00571D94">
      <w:pPr>
        <w:spacing w:after="0"/>
      </w:pPr>
      <w:r>
        <w:t xml:space="preserve">Qui peut croire cette entreprise du CAC40, en perpétuels </w:t>
      </w:r>
      <w:r w:rsidRPr="006F6365">
        <w:rPr>
          <w:b/>
          <w:bCs/>
        </w:rPr>
        <w:t>chantiers de démolition</w:t>
      </w:r>
      <w:r>
        <w:t>, qui ne cesse de pousser ses salariés à partir ?</w:t>
      </w:r>
    </w:p>
    <w:p w14:paraId="0135B49A" w14:textId="30A61A32" w:rsidR="00335B93" w:rsidRDefault="00335B93" w:rsidP="00571D94">
      <w:pPr>
        <w:spacing w:after="0"/>
      </w:pPr>
      <w:r>
        <w:t xml:space="preserve">Comme ce qui </w:t>
      </w:r>
      <w:r w:rsidR="00D574B5">
        <w:t>se</w:t>
      </w:r>
      <w:r>
        <w:t xml:space="preserve"> passe pour </w:t>
      </w:r>
      <w:r w:rsidRPr="006F6365">
        <w:rPr>
          <w:b/>
          <w:bCs/>
        </w:rPr>
        <w:t>ORANGE BANK</w:t>
      </w:r>
      <w:r>
        <w:t xml:space="preserve">, où depuis des années les collègues des boutiques qui </w:t>
      </w:r>
      <w:r w:rsidRPr="006F6365">
        <w:rPr>
          <w:b/>
          <w:bCs/>
        </w:rPr>
        <w:t>se font démanteler</w:t>
      </w:r>
      <w:r>
        <w:t xml:space="preserve"> au bénéfice des </w:t>
      </w:r>
      <w:r w:rsidRPr="006F6365">
        <w:rPr>
          <w:b/>
          <w:bCs/>
        </w:rPr>
        <w:t>GDT</w:t>
      </w:r>
      <w:r>
        <w:t xml:space="preserve"> devaient promouvoir et vendre à tout prix ce service </w:t>
      </w:r>
      <w:r w:rsidR="00D574B5">
        <w:t xml:space="preserve">bancaire </w:t>
      </w:r>
      <w:r>
        <w:t xml:space="preserve">et </w:t>
      </w:r>
      <w:r w:rsidR="00D574B5">
        <w:t>l</w:t>
      </w:r>
      <w:r>
        <w:t>e voir aujourd’hui</w:t>
      </w:r>
      <w:r w:rsidR="00D574B5">
        <w:t>, lui aussi démantelé.</w:t>
      </w:r>
    </w:p>
    <w:p w14:paraId="6F47AC67" w14:textId="3EE3AD23" w:rsidR="00524058" w:rsidRDefault="00524058" w:rsidP="00571D94">
      <w:pPr>
        <w:spacing w:after="0"/>
      </w:pPr>
      <w:r>
        <w:t xml:space="preserve">Autant dire un braquage, avec la perte de </w:t>
      </w:r>
      <w:r w:rsidRPr="006F6365">
        <w:rPr>
          <w:b/>
          <w:bCs/>
          <w:sz w:val="28"/>
          <w:szCs w:val="28"/>
        </w:rPr>
        <w:t>800 emplois</w:t>
      </w:r>
      <w:r w:rsidRPr="006F6365">
        <w:rPr>
          <w:sz w:val="28"/>
          <w:szCs w:val="28"/>
        </w:rPr>
        <w:t xml:space="preserve"> </w:t>
      </w:r>
      <w:r>
        <w:t>donnée par des spéculateurs (</w:t>
      </w:r>
      <w:r w:rsidRPr="006F6365">
        <w:rPr>
          <w:b/>
          <w:bCs/>
        </w:rPr>
        <w:t>HELLO BANK</w:t>
      </w:r>
      <w:r>
        <w:t xml:space="preserve"> de </w:t>
      </w:r>
      <w:r w:rsidRPr="006F6365">
        <w:rPr>
          <w:b/>
          <w:bCs/>
        </w:rPr>
        <w:t>BNP Paribas</w:t>
      </w:r>
      <w:r>
        <w:t xml:space="preserve">) qui se précipitent pour brader </w:t>
      </w:r>
      <w:r w:rsidRPr="006F6365">
        <w:rPr>
          <w:b/>
          <w:bCs/>
        </w:rPr>
        <w:t>ORANGE BANK</w:t>
      </w:r>
      <w:r>
        <w:t xml:space="preserve"> depuis 19 mois… Véritable cadeau pour la </w:t>
      </w:r>
      <w:r w:rsidRPr="006F6365">
        <w:rPr>
          <w:b/>
          <w:bCs/>
        </w:rPr>
        <w:t>BNP</w:t>
      </w:r>
      <w:r w:rsidR="00910628">
        <w:t xml:space="preserve">, qui pendant 2 ans, </w:t>
      </w:r>
      <w:r w:rsidR="006F6365" w:rsidRPr="006F6365">
        <w:rPr>
          <w:b/>
          <w:bCs/>
        </w:rPr>
        <w:t>ORANGE BANK</w:t>
      </w:r>
      <w:r w:rsidR="00910628">
        <w:t xml:space="preserve">, s’engage à ses frais à </w:t>
      </w:r>
      <w:r w:rsidR="00910628" w:rsidRPr="006F6365">
        <w:rPr>
          <w:b/>
          <w:bCs/>
          <w:sz w:val="28"/>
          <w:szCs w:val="28"/>
        </w:rPr>
        <w:t>siphonner</w:t>
      </w:r>
      <w:r w:rsidR="00910628">
        <w:t xml:space="preserve"> le portefeuille clients en les poussant vers son concurrent sans que celui-ci n’est besoin de bouger le moindre petit doigt. Le cumul des fonctions de</w:t>
      </w:r>
      <w:r>
        <w:t xml:space="preserve"> </w:t>
      </w:r>
      <w:r w:rsidRPr="006F6365">
        <w:rPr>
          <w:b/>
          <w:bCs/>
        </w:rPr>
        <w:t>M</w:t>
      </w:r>
      <w:r w:rsidR="00910628" w:rsidRPr="006F6365">
        <w:rPr>
          <w:b/>
          <w:bCs/>
        </w:rPr>
        <w:t>r ASCHENBROICH</w:t>
      </w:r>
      <w:r w:rsidR="008A6A48">
        <w:t xml:space="preserve">, </w:t>
      </w:r>
      <w:r w:rsidRPr="008A6A48">
        <w:rPr>
          <w:u w:val="single"/>
        </w:rPr>
        <w:t>directeur d’</w:t>
      </w:r>
      <w:r w:rsidR="006F6365" w:rsidRPr="008A6A48">
        <w:rPr>
          <w:u w:val="single"/>
        </w:rPr>
        <w:t>ORANGE</w:t>
      </w:r>
      <w:r>
        <w:t xml:space="preserve"> et</w:t>
      </w:r>
      <w:r w:rsidR="00910628">
        <w:t xml:space="preserve"> </w:t>
      </w:r>
      <w:r w:rsidR="00910628" w:rsidRPr="008A6A48">
        <w:rPr>
          <w:u w:val="single"/>
        </w:rPr>
        <w:t>membre</w:t>
      </w:r>
      <w:r w:rsidRPr="008A6A48">
        <w:rPr>
          <w:u w:val="single"/>
        </w:rPr>
        <w:t xml:space="preserve"> du Conseil d’admi</w:t>
      </w:r>
      <w:r w:rsidR="00910628" w:rsidRPr="008A6A48">
        <w:rPr>
          <w:u w:val="single"/>
        </w:rPr>
        <w:t>ni</w:t>
      </w:r>
      <w:r w:rsidRPr="008A6A48">
        <w:rPr>
          <w:u w:val="single"/>
        </w:rPr>
        <w:t xml:space="preserve">stration </w:t>
      </w:r>
      <w:r w:rsidR="00910628" w:rsidRPr="008A6A48">
        <w:rPr>
          <w:u w:val="single"/>
        </w:rPr>
        <w:t xml:space="preserve">de la </w:t>
      </w:r>
      <w:r w:rsidR="00910628" w:rsidRPr="008A6A48">
        <w:rPr>
          <w:b/>
          <w:bCs/>
          <w:u w:val="single"/>
        </w:rPr>
        <w:t>BNP</w:t>
      </w:r>
      <w:r w:rsidR="00910628">
        <w:t>, serait-ce une coïncidence ? Où nous serions bien suspicieux de penser que cet accommodement entre individus bien renseignés facilite cette transaction.</w:t>
      </w:r>
    </w:p>
    <w:p w14:paraId="2E5B9257" w14:textId="0A09DD30" w:rsidR="00910628" w:rsidRDefault="00910628" w:rsidP="00571D94">
      <w:pPr>
        <w:spacing w:after="0"/>
      </w:pPr>
    </w:p>
    <w:p w14:paraId="37773C27" w14:textId="1ADACBFB" w:rsidR="00910628" w:rsidRPr="008A6A48" w:rsidRDefault="006F6365" w:rsidP="008A6A48">
      <w:pPr>
        <w:spacing w:after="0"/>
        <w:jc w:val="center"/>
        <w:rPr>
          <w:b/>
          <w:bCs/>
        </w:rPr>
      </w:pPr>
      <w:r w:rsidRPr="008A6A48">
        <w:rPr>
          <w:b/>
          <w:bCs/>
        </w:rPr>
        <w:t xml:space="preserve">La délégation </w:t>
      </w:r>
      <w:r w:rsidRPr="008A6A48">
        <w:rPr>
          <w:b/>
          <w:bCs/>
          <w:sz w:val="28"/>
          <w:szCs w:val="28"/>
        </w:rPr>
        <w:t>SUD</w:t>
      </w:r>
      <w:r w:rsidRPr="008A6A48">
        <w:rPr>
          <w:b/>
          <w:bCs/>
        </w:rPr>
        <w:t xml:space="preserve"> continuera à lutter contre ce climat anxiogène et pour le maintien des emplois.</w:t>
      </w:r>
    </w:p>
    <w:p w14:paraId="56D01C65" w14:textId="3FBCE076" w:rsidR="006F6365" w:rsidRPr="008A6A48" w:rsidRDefault="006F6365" w:rsidP="008A6A48">
      <w:pPr>
        <w:spacing w:after="0"/>
        <w:jc w:val="center"/>
        <w:rPr>
          <w:b/>
          <w:bCs/>
          <w:sz w:val="36"/>
          <w:szCs w:val="36"/>
        </w:rPr>
      </w:pPr>
      <w:r w:rsidRPr="008A6A48">
        <w:rPr>
          <w:b/>
          <w:bCs/>
          <w:sz w:val="36"/>
          <w:szCs w:val="36"/>
        </w:rPr>
        <w:t>STOP aux BRAQUAGES INTERNE chez ORANGE !!</w:t>
      </w:r>
    </w:p>
    <w:p w14:paraId="716CC9FC" w14:textId="77777777" w:rsidR="00D574B5" w:rsidRDefault="00D574B5" w:rsidP="00571D94">
      <w:pPr>
        <w:spacing w:after="0"/>
      </w:pPr>
    </w:p>
    <w:p w14:paraId="340BE1F9" w14:textId="77777777" w:rsidR="00AF182D" w:rsidRDefault="00AF182D" w:rsidP="00571D94">
      <w:pPr>
        <w:spacing w:after="0"/>
      </w:pPr>
    </w:p>
    <w:sectPr w:rsidR="00AF1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A782" w14:textId="77777777" w:rsidR="00904FF5" w:rsidRDefault="00904FF5" w:rsidP="00571D94">
      <w:pPr>
        <w:spacing w:after="0" w:line="240" w:lineRule="auto"/>
      </w:pPr>
      <w:r>
        <w:separator/>
      </w:r>
    </w:p>
  </w:endnote>
  <w:endnote w:type="continuationSeparator" w:id="0">
    <w:p w14:paraId="7903CBAF" w14:textId="77777777" w:rsidR="00904FF5" w:rsidRDefault="00904FF5" w:rsidP="0057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98A0" w14:textId="46415B41" w:rsidR="00571D94" w:rsidRDefault="00571D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53D4" w14:textId="6F024C98" w:rsidR="00571D94" w:rsidRDefault="00571D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EA68" w14:textId="007A4DAB" w:rsidR="00571D94" w:rsidRDefault="00571D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FFFD" w14:textId="77777777" w:rsidR="00904FF5" w:rsidRDefault="00904FF5" w:rsidP="00571D94">
      <w:pPr>
        <w:spacing w:after="0" w:line="240" w:lineRule="auto"/>
      </w:pPr>
      <w:r>
        <w:separator/>
      </w:r>
    </w:p>
  </w:footnote>
  <w:footnote w:type="continuationSeparator" w:id="0">
    <w:p w14:paraId="0BF174BE" w14:textId="77777777" w:rsidR="00904FF5" w:rsidRDefault="00904FF5" w:rsidP="0057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A248" w14:textId="77777777" w:rsidR="00571D94" w:rsidRDefault="00571D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FC2B" w14:textId="77777777" w:rsidR="00571D94" w:rsidRDefault="00571D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4E28" w14:textId="77777777" w:rsidR="00571D94" w:rsidRDefault="00571D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94"/>
    <w:rsid w:val="00003E2F"/>
    <w:rsid w:val="00024E4D"/>
    <w:rsid w:val="00043660"/>
    <w:rsid w:val="00044F97"/>
    <w:rsid w:val="0009287D"/>
    <w:rsid w:val="000A149B"/>
    <w:rsid w:val="000A40BE"/>
    <w:rsid w:val="000C3E8E"/>
    <w:rsid w:val="00113185"/>
    <w:rsid w:val="001143BD"/>
    <w:rsid w:val="00117D96"/>
    <w:rsid w:val="00130FFA"/>
    <w:rsid w:val="00137D66"/>
    <w:rsid w:val="00166111"/>
    <w:rsid w:val="0019649A"/>
    <w:rsid w:val="001C78FB"/>
    <w:rsid w:val="001D235A"/>
    <w:rsid w:val="001F72FB"/>
    <w:rsid w:val="0023009E"/>
    <w:rsid w:val="00252C81"/>
    <w:rsid w:val="00263223"/>
    <w:rsid w:val="0026661F"/>
    <w:rsid w:val="00285422"/>
    <w:rsid w:val="0029341A"/>
    <w:rsid w:val="002A2027"/>
    <w:rsid w:val="002A2199"/>
    <w:rsid w:val="002B6147"/>
    <w:rsid w:val="002C76B9"/>
    <w:rsid w:val="002D378D"/>
    <w:rsid w:val="002F5982"/>
    <w:rsid w:val="002F6E98"/>
    <w:rsid w:val="00323F15"/>
    <w:rsid w:val="003306A1"/>
    <w:rsid w:val="00335B93"/>
    <w:rsid w:val="003401EB"/>
    <w:rsid w:val="00376F04"/>
    <w:rsid w:val="003C3AD5"/>
    <w:rsid w:val="003C615A"/>
    <w:rsid w:val="003E61C8"/>
    <w:rsid w:val="003F058C"/>
    <w:rsid w:val="003F0D3C"/>
    <w:rsid w:val="00444610"/>
    <w:rsid w:val="00480A97"/>
    <w:rsid w:val="0048436B"/>
    <w:rsid w:val="00492D12"/>
    <w:rsid w:val="004A5E86"/>
    <w:rsid w:val="004B03E7"/>
    <w:rsid w:val="004C7CC2"/>
    <w:rsid w:val="004E4A2E"/>
    <w:rsid w:val="00524058"/>
    <w:rsid w:val="00567A59"/>
    <w:rsid w:val="00571D94"/>
    <w:rsid w:val="00587B54"/>
    <w:rsid w:val="005A0F39"/>
    <w:rsid w:val="005B74CB"/>
    <w:rsid w:val="005C1844"/>
    <w:rsid w:val="005C1A67"/>
    <w:rsid w:val="005F7A5D"/>
    <w:rsid w:val="005F7CEA"/>
    <w:rsid w:val="00600BC2"/>
    <w:rsid w:val="00601D38"/>
    <w:rsid w:val="00603F43"/>
    <w:rsid w:val="00642759"/>
    <w:rsid w:val="00684418"/>
    <w:rsid w:val="006A755F"/>
    <w:rsid w:val="006E78BB"/>
    <w:rsid w:val="006F6365"/>
    <w:rsid w:val="006F6A7E"/>
    <w:rsid w:val="00713307"/>
    <w:rsid w:val="007162A5"/>
    <w:rsid w:val="00734374"/>
    <w:rsid w:val="00751518"/>
    <w:rsid w:val="00754053"/>
    <w:rsid w:val="007544DB"/>
    <w:rsid w:val="007675EC"/>
    <w:rsid w:val="00787DF0"/>
    <w:rsid w:val="007A5809"/>
    <w:rsid w:val="007B2DA6"/>
    <w:rsid w:val="007B44CC"/>
    <w:rsid w:val="007D17F2"/>
    <w:rsid w:val="007E5456"/>
    <w:rsid w:val="008106B9"/>
    <w:rsid w:val="00814A7F"/>
    <w:rsid w:val="00816F56"/>
    <w:rsid w:val="008253DD"/>
    <w:rsid w:val="008275FA"/>
    <w:rsid w:val="0084253D"/>
    <w:rsid w:val="00847AD1"/>
    <w:rsid w:val="00855C2F"/>
    <w:rsid w:val="00860ED7"/>
    <w:rsid w:val="00865839"/>
    <w:rsid w:val="008669B5"/>
    <w:rsid w:val="00867470"/>
    <w:rsid w:val="00874442"/>
    <w:rsid w:val="008A6A48"/>
    <w:rsid w:val="008B5B3A"/>
    <w:rsid w:val="008E6643"/>
    <w:rsid w:val="008E6D8D"/>
    <w:rsid w:val="008E70A1"/>
    <w:rsid w:val="00902C24"/>
    <w:rsid w:val="00904FF5"/>
    <w:rsid w:val="00910628"/>
    <w:rsid w:val="00963959"/>
    <w:rsid w:val="0097339E"/>
    <w:rsid w:val="00975E42"/>
    <w:rsid w:val="009A641E"/>
    <w:rsid w:val="009C6A20"/>
    <w:rsid w:val="009D1B61"/>
    <w:rsid w:val="009F21B1"/>
    <w:rsid w:val="009F576B"/>
    <w:rsid w:val="00A0359A"/>
    <w:rsid w:val="00A06E28"/>
    <w:rsid w:val="00A44791"/>
    <w:rsid w:val="00A45805"/>
    <w:rsid w:val="00A60342"/>
    <w:rsid w:val="00A6236D"/>
    <w:rsid w:val="00A76059"/>
    <w:rsid w:val="00A92912"/>
    <w:rsid w:val="00A94B28"/>
    <w:rsid w:val="00A94B5B"/>
    <w:rsid w:val="00A95129"/>
    <w:rsid w:val="00A9624F"/>
    <w:rsid w:val="00AB083C"/>
    <w:rsid w:val="00AB20FB"/>
    <w:rsid w:val="00AB40B9"/>
    <w:rsid w:val="00AF182D"/>
    <w:rsid w:val="00B42D05"/>
    <w:rsid w:val="00B548C9"/>
    <w:rsid w:val="00B555A4"/>
    <w:rsid w:val="00B6413A"/>
    <w:rsid w:val="00B71CBA"/>
    <w:rsid w:val="00B73652"/>
    <w:rsid w:val="00BA139E"/>
    <w:rsid w:val="00BC34D3"/>
    <w:rsid w:val="00BD0544"/>
    <w:rsid w:val="00BD07B9"/>
    <w:rsid w:val="00BE19A5"/>
    <w:rsid w:val="00C148AB"/>
    <w:rsid w:val="00C179A7"/>
    <w:rsid w:val="00C2544A"/>
    <w:rsid w:val="00C33C5D"/>
    <w:rsid w:val="00C501C2"/>
    <w:rsid w:val="00C5639D"/>
    <w:rsid w:val="00C57A57"/>
    <w:rsid w:val="00C613C8"/>
    <w:rsid w:val="00C62CD9"/>
    <w:rsid w:val="00C65888"/>
    <w:rsid w:val="00C90826"/>
    <w:rsid w:val="00C9126C"/>
    <w:rsid w:val="00CB63F5"/>
    <w:rsid w:val="00CD251A"/>
    <w:rsid w:val="00CF08B4"/>
    <w:rsid w:val="00D072B8"/>
    <w:rsid w:val="00D30EA4"/>
    <w:rsid w:val="00D404FD"/>
    <w:rsid w:val="00D574B5"/>
    <w:rsid w:val="00D6046E"/>
    <w:rsid w:val="00DD6E47"/>
    <w:rsid w:val="00E01B8D"/>
    <w:rsid w:val="00E133E5"/>
    <w:rsid w:val="00E13818"/>
    <w:rsid w:val="00E34C4A"/>
    <w:rsid w:val="00E4704E"/>
    <w:rsid w:val="00E61390"/>
    <w:rsid w:val="00E75FBF"/>
    <w:rsid w:val="00E779B8"/>
    <w:rsid w:val="00E91F59"/>
    <w:rsid w:val="00E925D1"/>
    <w:rsid w:val="00E941E0"/>
    <w:rsid w:val="00EA2DC0"/>
    <w:rsid w:val="00EC3D46"/>
    <w:rsid w:val="00EE0347"/>
    <w:rsid w:val="00EE4674"/>
    <w:rsid w:val="00EF10A1"/>
    <w:rsid w:val="00EF1BC8"/>
    <w:rsid w:val="00F10A0A"/>
    <w:rsid w:val="00F5094E"/>
    <w:rsid w:val="00F564DA"/>
    <w:rsid w:val="00F72EC5"/>
    <w:rsid w:val="00F76F0A"/>
    <w:rsid w:val="00F83CA4"/>
    <w:rsid w:val="00FA6BFD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E8548"/>
  <w15:chartTrackingRefBased/>
  <w15:docId w15:val="{97FF4BB3-6366-4FEA-B1F1-9323534C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D94"/>
  </w:style>
  <w:style w:type="paragraph" w:styleId="Pieddepage">
    <w:name w:val="footer"/>
    <w:basedOn w:val="Normal"/>
    <w:link w:val="PieddepageCar"/>
    <w:uiPriority w:val="99"/>
    <w:unhideWhenUsed/>
    <w:rsid w:val="0057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LEVENEUR David UCI AURA</dc:creator>
  <cp:keywords/>
  <dc:description/>
  <cp:lastModifiedBy>LEVENEUR David UCI AURA</cp:lastModifiedBy>
  <cp:revision>4</cp:revision>
  <dcterms:created xsi:type="dcterms:W3CDTF">2023-07-19T07:49:00Z</dcterms:created>
  <dcterms:modified xsi:type="dcterms:W3CDTF">2023-07-19T08:05:00Z</dcterms:modified>
</cp:coreProperties>
</file>